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5F1" w:rsidRDefault="004055F1" w:rsidP="004055F1">
      <w:pPr>
        <w:rPr>
          <w:rFonts w:hint="cs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0</wp:posOffset>
            </wp:positionV>
            <wp:extent cx="1244600" cy="104711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04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55F1" w:rsidRDefault="004055F1" w:rsidP="004055F1">
      <w:pPr>
        <w:rPr>
          <w:rFonts w:hint="cs"/>
        </w:rPr>
      </w:pPr>
    </w:p>
    <w:p w:rsidR="004055F1" w:rsidRDefault="004055F1" w:rsidP="004055F1">
      <w:pPr>
        <w:rPr>
          <w:rFonts w:hint="cs"/>
        </w:rPr>
      </w:pPr>
    </w:p>
    <w:p w:rsidR="004055F1" w:rsidRDefault="004055F1" w:rsidP="004055F1">
      <w:pPr>
        <w:rPr>
          <w:rFonts w:hint="cs"/>
        </w:rPr>
      </w:pPr>
    </w:p>
    <w:p w:rsidR="004055F1" w:rsidRDefault="004055F1" w:rsidP="004055F1">
      <w:pPr>
        <w:rPr>
          <w:rFonts w:hint="cs"/>
        </w:rPr>
      </w:pPr>
    </w:p>
    <w:p w:rsidR="004055F1" w:rsidRDefault="004055F1" w:rsidP="004055F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เรื่อ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 การใช้แผนพัฒนาสามปี (พ.ศ.๒๕๕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</w:t>
      </w:r>
    </w:p>
    <w:p w:rsidR="004055F1" w:rsidRPr="001B5F74" w:rsidRDefault="004055F1" w:rsidP="004055F1">
      <w:pPr>
        <w:rPr>
          <w:rFonts w:ascii="TH SarabunIT๙" w:hAnsi="TH SarabunIT๙" w:cs="TH SarabunIT๙"/>
          <w:sz w:val="32"/>
          <w:szCs w:val="32"/>
        </w:rPr>
      </w:pPr>
    </w:p>
    <w:p w:rsidR="004055F1" w:rsidRPr="001B5F74" w:rsidRDefault="004055F1" w:rsidP="004055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ด้วยองค์การบริหารส่วนตำบลชะอวด 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ได้จัดทำแผนพัฒนาสามปี (พ.ศ.๒๕๕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1B5F74">
        <w:rPr>
          <w:rFonts w:ascii="TH SarabunIT๙" w:hAnsi="TH SarabunIT๙" w:cs="TH SarabunIT๙"/>
          <w:sz w:val="32"/>
          <w:szCs w:val="32"/>
          <w:cs/>
        </w:rPr>
        <w:t>) ซึ่งเป็นแผนที่กำหนดรายละเอียดของแผนงาน โครงการพัฒนาที่จะดำเนินการในปีงบประมาณของแต่ละปีโดยมีความต่อเนื่องเป็นระยะเวลาสามปี และมีการดำเนินการทบทวนเพื่อปรับปรุงแผนอย่างต่อเนื่องทุกปี ซึ่งได้ดำเนินการตามขั้นตอนตามระเบียบกระทรวงมหาดไทย ว่าด้วยการจัดทำแผนพัฒนาขององค์กรปกครองส่วนท้องถิ่น พ.ศ.๒๕๔๘</w:t>
      </w:r>
    </w:p>
    <w:p w:rsidR="004055F1" w:rsidRPr="001B5F74" w:rsidRDefault="004055F1" w:rsidP="004055F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>อาศัยอำนาจแห่งระเบียบกระทรวงมหาดไทย ว่าด้วยการจัดทำแผนพัฒนาขององค์กรปกครองส่วนท้องถิ่น พ.ศ.๒๕๔๘ ข้อ ๒๔  ให้ผู้บริหารท้องถิ่นประกาศใช้แผนพัฒนาที่อนุมัติแล้ว นำไปปฏิบัติ และประกาศให้ประชาชนในท้องถิ่นทราบโดยทั่วกัน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ภายในสิบห้าวันนับแต่วันที่ประกาศใช้และปิดประกาศโดยเปิดเผยไม่น้อยกว่าสามสิบวัน </w:t>
      </w:r>
    </w:p>
    <w:p w:rsidR="004055F1" w:rsidRPr="001B5F74" w:rsidRDefault="004055F1" w:rsidP="004055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บัดนี้ แผนพัฒนาสามปี (พ.ศ.๒๕๕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)  ได้รับความเห็นชอบจากสภาองค์การบริหารส่วนตำบลชะอวดแล้ว </w:t>
      </w:r>
    </w:p>
    <w:p w:rsidR="004055F1" w:rsidRPr="001B5F74" w:rsidRDefault="004055F1" w:rsidP="004055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</w:p>
    <w:p w:rsidR="004055F1" w:rsidRPr="001B5F74" w:rsidRDefault="004055F1" w:rsidP="004055F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B5F7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055F1" w:rsidRPr="001B5F74" w:rsidRDefault="004055F1" w:rsidP="004055F1">
      <w:pPr>
        <w:rPr>
          <w:rFonts w:ascii="TH SarabunIT๙" w:hAnsi="TH SarabunIT๙" w:cs="TH SarabunIT๙"/>
          <w:sz w:val="32"/>
          <w:szCs w:val="32"/>
        </w:rPr>
      </w:pP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/>
          <w:sz w:val="32"/>
          <w:szCs w:val="32"/>
          <w:cs/>
        </w:rPr>
        <w:t xml:space="preserve">  มิถุนายน  พ.ศ.๒๕</w:t>
      </w:r>
      <w:r>
        <w:rPr>
          <w:rFonts w:ascii="TH SarabunIT๙" w:hAnsi="TH SarabunIT๙" w:cs="TH SarabunIT๙"/>
          <w:sz w:val="32"/>
          <w:szCs w:val="32"/>
        </w:rPr>
        <w:t>57</w:t>
      </w: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55F1" w:rsidRPr="001B5F74" w:rsidRDefault="00C461F3" w:rsidP="004055F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บุญฤทธิ์  แคล้วแก้ว</w:t>
      </w: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(นายบุญฤทธิ์  แคล้วแก้ว)</w:t>
      </w:r>
    </w:p>
    <w:p w:rsidR="004055F1" w:rsidRPr="001B5F74" w:rsidRDefault="004055F1" w:rsidP="004055F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4055F1" w:rsidRPr="001B5F74" w:rsidRDefault="004055F1" w:rsidP="004055F1">
      <w:pPr>
        <w:jc w:val="center"/>
        <w:rPr>
          <w:rFonts w:ascii="TH SarabunIT๙" w:hAnsi="TH SarabunIT๙" w:cs="TH SarabunIT๙"/>
        </w:rPr>
      </w:pPr>
    </w:p>
    <w:p w:rsidR="003B39A8" w:rsidRDefault="003B39A8">
      <w:pPr>
        <w:rPr>
          <w:rFonts w:hint="cs"/>
          <w:cs/>
        </w:rPr>
      </w:pPr>
    </w:p>
    <w:sectPr w:rsidR="003B39A8" w:rsidSect="00684A74">
      <w:pgSz w:w="11909" w:h="16834" w:code="9"/>
      <w:pgMar w:top="706" w:right="989" w:bottom="562" w:left="1260" w:header="706" w:footer="706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20"/>
  <w:characterSpacingControl w:val="doNotCompress"/>
  <w:compat>
    <w:applyBreakingRules/>
  </w:compat>
  <w:rsids>
    <w:rsidRoot w:val="004055F1"/>
    <w:rsid w:val="0026413B"/>
    <w:rsid w:val="003B39A8"/>
    <w:rsid w:val="004055F1"/>
    <w:rsid w:val="00C461F3"/>
    <w:rsid w:val="00CF6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5F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2</cp:revision>
  <dcterms:created xsi:type="dcterms:W3CDTF">2014-12-12T08:01:00Z</dcterms:created>
  <dcterms:modified xsi:type="dcterms:W3CDTF">2014-12-12T08:02:00Z</dcterms:modified>
</cp:coreProperties>
</file>